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35334" w:rsidP="00A86BF4">
      <w:pPr>
        <w:pStyle w:val="021"/>
        <w:jc w:val="center"/>
        <w:rPr>
          <w:color w:val="333333"/>
          <w:sz w:val="18"/>
          <w:szCs w:val="18"/>
        </w:rPr>
      </w:pPr>
      <w:bookmarkStart w:id="0" w:name="_GoBack"/>
      <w:r w:rsidRPr="00A86BF4">
        <w:rPr>
          <w:rFonts w:ascii="Times New Roman" w:eastAsia="新細明體" w:hAnsi="Times New Roman" w:hint="eastAsia"/>
          <w:b/>
          <w:bCs/>
          <w:color w:val="333333"/>
          <w:szCs w:val="20"/>
        </w:rPr>
        <w:t>政府資訊重製或複製收費標準表</w:t>
      </w:r>
      <w:bookmarkEnd w:id="0"/>
    </w:p>
    <w:tbl>
      <w:tblPr>
        <w:tblW w:w="9146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"/>
        <w:gridCol w:w="1904"/>
        <w:gridCol w:w="1904"/>
        <w:gridCol w:w="1931"/>
        <w:gridCol w:w="2371"/>
      </w:tblGrid>
      <w:tr w:rsidR="00000000">
        <w:trPr>
          <w:trHeight w:val="113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Times New Roman" w:eastAsia="新細明體" w:hAnsi="Times New Roman" w:hint="eastAsia"/>
                <w:color w:val="333333"/>
                <w:sz w:val="20"/>
                <w:szCs w:val="20"/>
              </w:rPr>
              <w:t>政府資訊</w:t>
            </w:r>
            <w:r>
              <w:rPr>
                <w:color w:val="333333"/>
                <w:sz w:val="20"/>
                <w:szCs w:val="20"/>
              </w:rPr>
              <w:br/>
            </w:r>
            <w:r>
              <w:rPr>
                <w:rFonts w:ascii="Times New Roman" w:eastAsia="新細明體" w:hAnsi="Times New Roman" w:hint="eastAsia"/>
                <w:color w:val="333333"/>
                <w:sz w:val="20"/>
                <w:szCs w:val="20"/>
              </w:rPr>
              <w:t>外觀型式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Times New Roman" w:eastAsia="新細明體" w:hAnsi="Times New Roman" w:hint="eastAsia"/>
                <w:color w:val="333333"/>
                <w:sz w:val="20"/>
                <w:szCs w:val="20"/>
              </w:rPr>
              <w:t>重製或複製方式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Times New Roman" w:eastAsia="新細明體" w:hAnsi="Times New Roman" w:hint="eastAsia"/>
                <w:color w:val="333333"/>
                <w:sz w:val="20"/>
                <w:szCs w:val="20"/>
              </w:rPr>
              <w:t>重製或複製格式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Times New Roman" w:eastAsia="新細明體" w:hAnsi="Times New Roman" w:hint="eastAsia"/>
                <w:color w:val="333333"/>
                <w:sz w:val="20"/>
                <w:szCs w:val="20"/>
              </w:rPr>
              <w:t>收費標準</w:t>
            </w:r>
            <w:r>
              <w:rPr>
                <w:color w:val="333333"/>
                <w:sz w:val="20"/>
                <w:szCs w:val="20"/>
              </w:rPr>
              <w:br/>
            </w:r>
            <w:r>
              <w:rPr>
                <w:rFonts w:ascii="Times New Roman" w:eastAsia="新細明體" w:hAnsi="Times New Roman" w:hint="eastAsia"/>
                <w:color w:val="333333"/>
                <w:sz w:val="20"/>
                <w:szCs w:val="20"/>
              </w:rPr>
              <w:t>〈</w:t>
            </w:r>
            <w:r>
              <w:rPr>
                <w:rFonts w:ascii="Times New Roman" w:eastAsia="新細明體" w:hAnsi="Times New Roman" w:hint="eastAsia"/>
                <w:color w:val="333333"/>
                <w:sz w:val="20"/>
                <w:szCs w:val="16"/>
              </w:rPr>
              <w:t>以新臺幣計價</w:t>
            </w:r>
            <w:r>
              <w:rPr>
                <w:rFonts w:ascii="Times New Roman" w:eastAsia="新細明體" w:hAnsi="Times New Roman" w:hint="eastAsia"/>
                <w:color w:val="333333"/>
                <w:sz w:val="20"/>
                <w:szCs w:val="20"/>
              </w:rPr>
              <w:t>〉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Times New Roman" w:eastAsia="新細明體" w:hAnsi="Times New Roman" w:hint="eastAsia"/>
                <w:color w:val="333333"/>
                <w:sz w:val="20"/>
                <w:szCs w:val="20"/>
              </w:rPr>
              <w:t>備　　註</w:t>
            </w:r>
          </w:p>
        </w:tc>
      </w:tr>
      <w:tr w:rsidR="00000000">
        <w:trPr>
          <w:cantSplit/>
          <w:trHeight w:val="113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Times New Roman" w:eastAsia="新細明體" w:hAnsi="Times New Roman" w:hint="eastAsia"/>
                <w:color w:val="333333"/>
                <w:sz w:val="20"/>
                <w:szCs w:val="20"/>
              </w:rPr>
              <w:t>紙張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rPr>
                <w:color w:val="333333"/>
                <w:sz w:val="18"/>
                <w:szCs w:val="18"/>
              </w:rPr>
            </w:pPr>
            <w:r>
              <w:rPr>
                <w:rFonts w:ascii="Times New Roman" w:eastAsia="新細明體" w:hAnsi="Times New Roman" w:hint="eastAsia"/>
                <w:color w:val="333333"/>
                <w:sz w:val="20"/>
                <w:szCs w:val="20"/>
              </w:rPr>
              <w:t>影印機黑白複印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20"/>
                <w:szCs w:val="16"/>
              </w:rPr>
              <w:t>B4</w:t>
            </w:r>
            <w:r>
              <w:rPr>
                <w:rFonts w:ascii="Times New Roman" w:eastAsia="新細明體" w:hAnsi="Times New Roman" w:hint="eastAsia"/>
                <w:color w:val="333333"/>
                <w:sz w:val="20"/>
                <w:szCs w:val="16"/>
              </w:rPr>
              <w:t>尺寸以下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rPr>
                <w:color w:val="333333"/>
                <w:sz w:val="18"/>
                <w:szCs w:val="18"/>
              </w:rPr>
            </w:pPr>
            <w:r>
              <w:rPr>
                <w:rFonts w:ascii="Times New Roman" w:eastAsia="新細明體" w:hAnsi="Times New Roman" w:hint="eastAsia"/>
                <w:color w:val="333333"/>
                <w:sz w:val="20"/>
                <w:szCs w:val="20"/>
              </w:rPr>
              <w:t>每張二元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20"/>
                <w:szCs w:val="20"/>
              </w:rPr>
              <w:t xml:space="preserve">  </w:t>
            </w:r>
          </w:p>
        </w:tc>
      </w:tr>
      <w:tr w:rsidR="00000000">
        <w:trPr>
          <w:cantSplit/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rPr>
                <w:rFonts w:ascii="Arial Unicode MS" w:eastAsia="Arial Unicode MS" w:hAnsi="Arial Unicode MS" w:cs="Arial Unicode MS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rPr>
                <w:rFonts w:ascii="Arial Unicode MS" w:eastAsia="Arial Unicode MS" w:hAnsi="Arial Unicode MS" w:cs="Arial Unicode MS"/>
                <w:color w:val="333333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20"/>
                <w:szCs w:val="20"/>
              </w:rPr>
              <w:t>A3</w:t>
            </w:r>
            <w:r>
              <w:rPr>
                <w:rFonts w:ascii="Times New Roman" w:eastAsia="新細明體" w:hAnsi="Times New Roman" w:hint="eastAsia"/>
                <w:color w:val="333333"/>
                <w:sz w:val="20"/>
                <w:szCs w:val="16"/>
              </w:rPr>
              <w:t>尺寸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rPr>
                <w:color w:val="333333"/>
                <w:sz w:val="18"/>
                <w:szCs w:val="18"/>
              </w:rPr>
            </w:pPr>
            <w:r>
              <w:rPr>
                <w:rFonts w:ascii="Times New Roman" w:eastAsia="新細明體" w:hAnsi="Times New Roman" w:hint="eastAsia"/>
                <w:color w:val="333333"/>
                <w:sz w:val="20"/>
                <w:szCs w:val="20"/>
              </w:rPr>
              <w:t>每張三元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rPr>
                <w:rFonts w:ascii="Arial Unicode MS" w:eastAsia="Arial Unicode MS" w:hAnsi="Arial Unicode MS" w:cs="Arial Unicode MS"/>
                <w:color w:val="333333"/>
                <w:sz w:val="18"/>
                <w:szCs w:val="18"/>
              </w:rPr>
            </w:pPr>
          </w:p>
        </w:tc>
      </w:tr>
      <w:tr w:rsidR="00000000">
        <w:trPr>
          <w:cantSplit/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rPr>
                <w:rFonts w:ascii="Arial Unicode MS" w:eastAsia="Arial Unicode MS" w:hAnsi="Arial Unicode MS" w:cs="Arial Unicode MS"/>
                <w:color w:val="333333"/>
                <w:sz w:val="18"/>
                <w:szCs w:val="18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rPr>
                <w:color w:val="333333"/>
                <w:sz w:val="18"/>
                <w:szCs w:val="18"/>
              </w:rPr>
            </w:pPr>
            <w:r>
              <w:rPr>
                <w:rFonts w:ascii="Times New Roman" w:eastAsia="新細明體" w:hAnsi="Times New Roman" w:hint="eastAsia"/>
                <w:color w:val="333333"/>
                <w:sz w:val="20"/>
                <w:szCs w:val="20"/>
              </w:rPr>
              <w:t>影印機彩色複印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20"/>
                <w:szCs w:val="16"/>
              </w:rPr>
              <w:t>B4</w:t>
            </w:r>
            <w:r>
              <w:rPr>
                <w:rFonts w:ascii="Times New Roman" w:eastAsia="新細明體" w:hAnsi="Times New Roman" w:hint="eastAsia"/>
                <w:color w:val="333333"/>
                <w:sz w:val="20"/>
                <w:szCs w:val="16"/>
              </w:rPr>
              <w:t>尺寸以下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rPr>
                <w:color w:val="333333"/>
                <w:sz w:val="18"/>
                <w:szCs w:val="18"/>
              </w:rPr>
            </w:pPr>
            <w:r>
              <w:rPr>
                <w:rFonts w:ascii="Times New Roman" w:eastAsia="新細明體" w:hAnsi="Times New Roman" w:hint="eastAsia"/>
                <w:color w:val="333333"/>
                <w:sz w:val="20"/>
                <w:szCs w:val="16"/>
              </w:rPr>
              <w:t>每張十元</w:t>
            </w:r>
            <w:r>
              <w:rPr>
                <w:color w:val="333333"/>
                <w:sz w:val="20"/>
                <w:szCs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rPr>
                <w:rFonts w:ascii="Arial Unicode MS" w:eastAsia="Arial Unicode MS" w:hAnsi="Arial Unicode MS" w:cs="Arial Unicode MS"/>
                <w:color w:val="333333"/>
                <w:sz w:val="18"/>
                <w:szCs w:val="18"/>
              </w:rPr>
            </w:pPr>
          </w:p>
        </w:tc>
      </w:tr>
      <w:tr w:rsidR="00000000">
        <w:trPr>
          <w:cantSplit/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rPr>
                <w:rFonts w:ascii="Arial Unicode MS" w:eastAsia="Arial Unicode MS" w:hAnsi="Arial Unicode MS" w:cs="Arial Unicode MS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rPr>
                <w:rFonts w:ascii="Arial Unicode MS" w:eastAsia="Arial Unicode MS" w:hAnsi="Arial Unicode MS" w:cs="Arial Unicode MS"/>
                <w:color w:val="333333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20"/>
                <w:szCs w:val="16"/>
              </w:rPr>
              <w:t>A3</w:t>
            </w:r>
            <w:r>
              <w:rPr>
                <w:rFonts w:ascii="Times New Roman" w:eastAsia="新細明體" w:hAnsi="Times New Roman" w:hint="eastAsia"/>
                <w:color w:val="333333"/>
                <w:sz w:val="20"/>
                <w:szCs w:val="16"/>
              </w:rPr>
              <w:t>尺寸</w:t>
            </w:r>
            <w:r>
              <w:rPr>
                <w:color w:val="333333"/>
                <w:sz w:val="20"/>
                <w:szCs w:val="16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rPr>
                <w:color w:val="333333"/>
                <w:sz w:val="18"/>
                <w:szCs w:val="18"/>
              </w:rPr>
            </w:pPr>
            <w:r>
              <w:rPr>
                <w:rFonts w:ascii="Times New Roman" w:eastAsia="新細明體" w:hAnsi="Times New Roman" w:hint="eastAsia"/>
                <w:color w:val="333333"/>
                <w:sz w:val="20"/>
                <w:szCs w:val="16"/>
              </w:rPr>
              <w:t>每張十五元</w:t>
            </w:r>
            <w:r>
              <w:rPr>
                <w:color w:val="333333"/>
                <w:sz w:val="20"/>
                <w:szCs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rPr>
                <w:rFonts w:ascii="Arial Unicode MS" w:eastAsia="Arial Unicode MS" w:hAnsi="Arial Unicode MS" w:cs="Arial Unicode MS"/>
                <w:color w:val="333333"/>
                <w:sz w:val="18"/>
                <w:szCs w:val="18"/>
              </w:rPr>
            </w:pPr>
          </w:p>
        </w:tc>
      </w:tr>
      <w:tr w:rsidR="00000000">
        <w:trPr>
          <w:cantSplit/>
          <w:trHeight w:val="113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Times New Roman" w:eastAsia="新細明體" w:hAnsi="Times New Roman" w:hint="eastAsia"/>
                <w:color w:val="333333"/>
                <w:sz w:val="20"/>
                <w:szCs w:val="20"/>
              </w:rPr>
              <w:t>圖像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rPr>
                <w:color w:val="333333"/>
                <w:sz w:val="18"/>
                <w:szCs w:val="18"/>
              </w:rPr>
            </w:pPr>
            <w:r>
              <w:rPr>
                <w:rFonts w:ascii="Times New Roman" w:eastAsia="新細明體" w:hAnsi="Times New Roman" w:hint="eastAsia"/>
                <w:color w:val="333333"/>
                <w:sz w:val="20"/>
                <w:szCs w:val="20"/>
              </w:rPr>
              <w:t>沖印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20"/>
                <w:szCs w:val="16"/>
              </w:rPr>
              <w:t>3×5</w:t>
            </w:r>
            <w:r>
              <w:rPr>
                <w:rFonts w:ascii="Times New Roman" w:eastAsia="新細明體" w:hAnsi="Times New Roman" w:hint="eastAsia"/>
                <w:color w:val="333333"/>
                <w:sz w:val="20"/>
                <w:szCs w:val="16"/>
              </w:rPr>
              <w:t>吋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rPr>
                <w:color w:val="333333"/>
                <w:sz w:val="18"/>
                <w:szCs w:val="18"/>
              </w:rPr>
            </w:pPr>
            <w:r>
              <w:rPr>
                <w:rFonts w:ascii="Times New Roman" w:eastAsia="新細明體" w:hAnsi="Times New Roman" w:hint="eastAsia"/>
                <w:color w:val="333333"/>
                <w:sz w:val="20"/>
                <w:szCs w:val="20"/>
              </w:rPr>
              <w:t>每張八十元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rPr>
                <w:color w:val="333333"/>
                <w:sz w:val="18"/>
                <w:szCs w:val="18"/>
              </w:rPr>
            </w:pPr>
            <w:r>
              <w:rPr>
                <w:rFonts w:ascii="Times New Roman" w:eastAsia="新細明體" w:hAnsi="Times New Roman" w:hint="eastAsia"/>
                <w:color w:val="333333"/>
                <w:sz w:val="20"/>
                <w:szCs w:val="20"/>
              </w:rPr>
              <w:t>為保護圖像原件，圖像之沖印，以其正片、負片或電子影像檔等複製品為之為限。如圖像未有複製品時，則應先予翻拍或掃描，再以其複製品沖印之。</w:t>
            </w:r>
          </w:p>
        </w:tc>
      </w:tr>
      <w:tr w:rsidR="00000000">
        <w:trPr>
          <w:cantSplit/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rPr>
                <w:rFonts w:ascii="Arial Unicode MS" w:eastAsia="Arial Unicode MS" w:hAnsi="Arial Unicode MS" w:cs="Arial Unicode MS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rPr>
                <w:rFonts w:ascii="Arial Unicode MS" w:eastAsia="Arial Unicode MS" w:hAnsi="Arial Unicode MS" w:cs="Arial Unicode MS"/>
                <w:color w:val="333333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20"/>
                <w:szCs w:val="16"/>
              </w:rPr>
              <w:t>4×6</w:t>
            </w:r>
            <w:r>
              <w:rPr>
                <w:rFonts w:ascii="Times New Roman" w:eastAsia="新細明體" w:hAnsi="Times New Roman" w:hint="eastAsia"/>
                <w:color w:val="333333"/>
                <w:sz w:val="20"/>
                <w:szCs w:val="16"/>
              </w:rPr>
              <w:t>吋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rPr>
                <w:color w:val="333333"/>
                <w:sz w:val="18"/>
                <w:szCs w:val="18"/>
              </w:rPr>
            </w:pPr>
            <w:r>
              <w:rPr>
                <w:rFonts w:ascii="Times New Roman" w:eastAsia="新細明體" w:hAnsi="Times New Roman" w:hint="eastAsia"/>
                <w:color w:val="333333"/>
                <w:sz w:val="20"/>
                <w:szCs w:val="20"/>
              </w:rPr>
              <w:t>每張一百元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rPr>
                <w:rFonts w:ascii="Arial Unicode MS" w:eastAsia="Arial Unicode MS" w:hAnsi="Arial Unicode MS" w:cs="Arial Unicode MS"/>
                <w:color w:val="333333"/>
                <w:sz w:val="18"/>
                <w:szCs w:val="18"/>
              </w:rPr>
            </w:pPr>
          </w:p>
        </w:tc>
      </w:tr>
      <w:tr w:rsidR="00000000">
        <w:trPr>
          <w:cantSplit/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rPr>
                <w:rFonts w:ascii="Arial Unicode MS" w:eastAsia="Arial Unicode MS" w:hAnsi="Arial Unicode MS" w:cs="Arial Unicode MS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rPr>
                <w:rFonts w:ascii="Arial Unicode MS" w:eastAsia="Arial Unicode MS" w:hAnsi="Arial Unicode MS" w:cs="Arial Unicode MS"/>
                <w:color w:val="333333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20"/>
                <w:szCs w:val="16"/>
              </w:rPr>
              <w:t>5×7</w:t>
            </w:r>
            <w:r>
              <w:rPr>
                <w:rFonts w:ascii="Times New Roman" w:eastAsia="新細明體" w:hAnsi="Times New Roman" w:hint="eastAsia"/>
                <w:color w:val="333333"/>
                <w:sz w:val="20"/>
                <w:szCs w:val="16"/>
              </w:rPr>
              <w:t>吋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rPr>
                <w:color w:val="333333"/>
                <w:sz w:val="18"/>
                <w:szCs w:val="18"/>
              </w:rPr>
            </w:pPr>
            <w:r>
              <w:rPr>
                <w:rFonts w:ascii="Times New Roman" w:eastAsia="新細明體" w:hAnsi="Times New Roman" w:hint="eastAsia"/>
                <w:color w:val="333333"/>
                <w:sz w:val="20"/>
                <w:szCs w:val="20"/>
              </w:rPr>
              <w:t>每張一百五十</w:t>
            </w:r>
            <w:r>
              <w:rPr>
                <w:rFonts w:ascii="Times New Roman" w:eastAsia="新細明體" w:hAnsi="Times New Roman" w:hint="eastAsia"/>
                <w:color w:val="333333"/>
                <w:sz w:val="20"/>
                <w:szCs w:val="20"/>
              </w:rPr>
              <w:t>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rPr>
                <w:rFonts w:ascii="Arial Unicode MS" w:eastAsia="Arial Unicode MS" w:hAnsi="Arial Unicode MS" w:cs="Arial Unicode MS"/>
                <w:color w:val="333333"/>
                <w:sz w:val="18"/>
                <w:szCs w:val="18"/>
              </w:rPr>
            </w:pPr>
          </w:p>
        </w:tc>
      </w:tr>
      <w:tr w:rsidR="00000000">
        <w:trPr>
          <w:cantSplit/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rPr>
                <w:rFonts w:ascii="Arial Unicode MS" w:eastAsia="Arial Unicode MS" w:hAnsi="Arial Unicode MS" w:cs="Arial Unicode MS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rPr>
                <w:rFonts w:ascii="Arial Unicode MS" w:eastAsia="Arial Unicode MS" w:hAnsi="Arial Unicode MS" w:cs="Arial Unicode MS"/>
                <w:color w:val="333333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20"/>
                <w:szCs w:val="16"/>
              </w:rPr>
              <w:t>8×10</w:t>
            </w:r>
            <w:r>
              <w:rPr>
                <w:rFonts w:ascii="Times New Roman" w:eastAsia="新細明體" w:hAnsi="Times New Roman" w:hint="eastAsia"/>
                <w:color w:val="333333"/>
                <w:sz w:val="20"/>
                <w:szCs w:val="16"/>
              </w:rPr>
              <w:t>吋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rPr>
                <w:color w:val="333333"/>
                <w:sz w:val="18"/>
                <w:szCs w:val="18"/>
              </w:rPr>
            </w:pPr>
            <w:r>
              <w:rPr>
                <w:rFonts w:ascii="Times New Roman" w:eastAsia="新細明體" w:hAnsi="Times New Roman" w:hint="eastAsia"/>
                <w:color w:val="333333"/>
                <w:sz w:val="20"/>
                <w:szCs w:val="20"/>
              </w:rPr>
              <w:t>每張一百八十元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rPr>
                <w:rFonts w:ascii="Arial Unicode MS" w:eastAsia="Arial Unicode MS" w:hAnsi="Arial Unicode MS" w:cs="Arial Unicode MS"/>
                <w:color w:val="333333"/>
                <w:sz w:val="18"/>
                <w:szCs w:val="18"/>
              </w:rPr>
            </w:pPr>
          </w:p>
        </w:tc>
      </w:tr>
      <w:tr w:rsidR="00000000">
        <w:trPr>
          <w:cantSplit/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rPr>
                <w:rFonts w:ascii="Arial Unicode MS" w:eastAsia="Arial Unicode MS" w:hAnsi="Arial Unicode MS" w:cs="Arial Unicode MS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rPr>
                <w:rFonts w:ascii="Arial Unicode MS" w:eastAsia="Arial Unicode MS" w:hAnsi="Arial Unicode MS" w:cs="Arial Unicode MS"/>
                <w:color w:val="333333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20"/>
                <w:szCs w:val="16"/>
              </w:rPr>
              <w:t>10×12</w:t>
            </w:r>
            <w:r>
              <w:rPr>
                <w:rFonts w:ascii="Times New Roman" w:eastAsia="新細明體" w:hAnsi="Times New Roman" w:hint="eastAsia"/>
                <w:color w:val="333333"/>
                <w:sz w:val="20"/>
                <w:szCs w:val="16"/>
              </w:rPr>
              <w:t>吋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rPr>
                <w:color w:val="333333"/>
                <w:sz w:val="18"/>
                <w:szCs w:val="18"/>
              </w:rPr>
            </w:pPr>
            <w:r>
              <w:rPr>
                <w:rFonts w:ascii="Times New Roman" w:eastAsia="新細明體" w:hAnsi="Times New Roman" w:hint="eastAsia"/>
                <w:color w:val="333333"/>
                <w:sz w:val="20"/>
                <w:szCs w:val="20"/>
              </w:rPr>
              <w:t>每張六百元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rPr>
                <w:rFonts w:ascii="Arial Unicode MS" w:eastAsia="Arial Unicode MS" w:hAnsi="Arial Unicode MS" w:cs="Arial Unicode MS"/>
                <w:color w:val="333333"/>
                <w:sz w:val="18"/>
                <w:szCs w:val="18"/>
              </w:rPr>
            </w:pPr>
          </w:p>
        </w:tc>
      </w:tr>
      <w:tr w:rsidR="00000000">
        <w:trPr>
          <w:cantSplit/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rPr>
                <w:rFonts w:ascii="Arial Unicode MS" w:eastAsia="Arial Unicode MS" w:hAnsi="Arial Unicode MS" w:cs="Arial Unicode MS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rPr>
                <w:rFonts w:ascii="Arial Unicode MS" w:eastAsia="Arial Unicode MS" w:hAnsi="Arial Unicode MS" w:cs="Arial Unicode MS"/>
                <w:color w:val="333333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20"/>
                <w:szCs w:val="16"/>
              </w:rPr>
              <w:t>11×14</w:t>
            </w:r>
            <w:r>
              <w:rPr>
                <w:rFonts w:ascii="Times New Roman" w:eastAsia="新細明體" w:hAnsi="Times New Roman" w:hint="eastAsia"/>
                <w:color w:val="333333"/>
                <w:sz w:val="20"/>
                <w:szCs w:val="16"/>
              </w:rPr>
              <w:t>吋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rPr>
                <w:color w:val="333333"/>
                <w:sz w:val="18"/>
                <w:szCs w:val="18"/>
              </w:rPr>
            </w:pPr>
            <w:r>
              <w:rPr>
                <w:rFonts w:ascii="Times New Roman" w:eastAsia="新細明體" w:hAnsi="Times New Roman" w:hint="eastAsia"/>
                <w:color w:val="333333"/>
                <w:sz w:val="20"/>
                <w:szCs w:val="20"/>
              </w:rPr>
              <w:t>每張七百五十元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rPr>
                <w:rFonts w:ascii="Arial Unicode MS" w:eastAsia="Arial Unicode MS" w:hAnsi="Arial Unicode MS" w:cs="Arial Unicode MS"/>
                <w:color w:val="333333"/>
                <w:sz w:val="18"/>
                <w:szCs w:val="18"/>
              </w:rPr>
            </w:pPr>
          </w:p>
        </w:tc>
      </w:tr>
      <w:tr w:rsidR="00000000">
        <w:trPr>
          <w:cantSplit/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rPr>
                <w:rFonts w:ascii="Arial Unicode MS" w:eastAsia="Arial Unicode MS" w:hAnsi="Arial Unicode MS" w:cs="Arial Unicode MS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rPr>
                <w:rFonts w:ascii="Arial Unicode MS" w:eastAsia="Arial Unicode MS" w:hAnsi="Arial Unicode MS" w:cs="Arial Unicode MS"/>
                <w:color w:val="333333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20"/>
                <w:szCs w:val="16"/>
              </w:rPr>
              <w:t>16×20</w:t>
            </w:r>
            <w:r>
              <w:rPr>
                <w:rFonts w:ascii="Times New Roman" w:eastAsia="新細明體" w:hAnsi="Times New Roman" w:hint="eastAsia"/>
                <w:color w:val="333333"/>
                <w:sz w:val="20"/>
                <w:szCs w:val="16"/>
              </w:rPr>
              <w:t>吋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rPr>
                <w:color w:val="333333"/>
                <w:sz w:val="18"/>
                <w:szCs w:val="18"/>
              </w:rPr>
            </w:pPr>
            <w:r>
              <w:rPr>
                <w:rFonts w:ascii="Times New Roman" w:eastAsia="新細明體" w:hAnsi="Times New Roman" w:hint="eastAsia"/>
                <w:color w:val="333333"/>
                <w:sz w:val="20"/>
                <w:szCs w:val="20"/>
              </w:rPr>
              <w:t>每張九百元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rPr>
                <w:rFonts w:ascii="Arial Unicode MS" w:eastAsia="Arial Unicode MS" w:hAnsi="Arial Unicode MS" w:cs="Arial Unicode MS"/>
                <w:color w:val="333333"/>
                <w:sz w:val="18"/>
                <w:szCs w:val="18"/>
              </w:rPr>
            </w:pPr>
          </w:p>
        </w:tc>
      </w:tr>
      <w:tr w:rsidR="00000000">
        <w:trPr>
          <w:cantSplit/>
          <w:trHeight w:val="113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Times New Roman" w:eastAsia="新細明體" w:hAnsi="Times New Roman" w:hint="eastAsia"/>
                <w:color w:val="333333"/>
                <w:sz w:val="20"/>
                <w:szCs w:val="20"/>
              </w:rPr>
              <w:t>電子檔案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rPr>
                <w:color w:val="333333"/>
                <w:sz w:val="18"/>
                <w:szCs w:val="18"/>
              </w:rPr>
            </w:pPr>
            <w:r>
              <w:rPr>
                <w:rFonts w:ascii="Times New Roman" w:eastAsia="新細明體" w:hAnsi="Times New Roman" w:hint="eastAsia"/>
                <w:color w:val="333333"/>
                <w:sz w:val="20"/>
                <w:szCs w:val="20"/>
              </w:rPr>
              <w:t>紙張黑白列印輸出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20"/>
                <w:szCs w:val="16"/>
              </w:rPr>
              <w:t>B4</w:t>
            </w:r>
            <w:r>
              <w:rPr>
                <w:rFonts w:ascii="Times New Roman" w:eastAsia="新細明體" w:hAnsi="Times New Roman" w:hint="eastAsia"/>
                <w:color w:val="333333"/>
                <w:sz w:val="20"/>
                <w:szCs w:val="20"/>
              </w:rPr>
              <w:t>尺寸</w:t>
            </w:r>
            <w:r>
              <w:rPr>
                <w:rFonts w:ascii="Times New Roman" w:eastAsia="新細明體" w:hAnsi="Times New Roman" w:hint="eastAsia"/>
                <w:color w:val="333333"/>
                <w:sz w:val="20"/>
                <w:szCs w:val="16"/>
              </w:rPr>
              <w:t>以下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rPr>
                <w:color w:val="333333"/>
                <w:sz w:val="18"/>
                <w:szCs w:val="18"/>
              </w:rPr>
            </w:pPr>
            <w:r>
              <w:rPr>
                <w:rFonts w:ascii="Times New Roman" w:eastAsia="新細明體" w:hAnsi="Times New Roman" w:hint="eastAsia"/>
                <w:color w:val="333333"/>
                <w:sz w:val="20"/>
                <w:szCs w:val="20"/>
              </w:rPr>
              <w:t>每張二元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5334">
            <w:pPr>
              <w:pStyle w:val="044-1"/>
              <w:spacing w:before="0" w:beforeAutospacing="0" w:after="0" w:afterAutospacing="0"/>
              <w:ind w:left="490" w:right="48" w:hanging="442"/>
              <w:rPr>
                <w:color w:val="333333"/>
                <w:sz w:val="18"/>
                <w:szCs w:val="18"/>
              </w:rPr>
            </w:pPr>
            <w:r>
              <w:rPr>
                <w:rFonts w:ascii="Times New Roman" w:eastAsia="新細明體" w:hAnsi="Times New Roman" w:hint="eastAsia"/>
                <w:color w:val="333333"/>
                <w:sz w:val="20"/>
                <w:szCs w:val="20"/>
              </w:rPr>
              <w:t>一、</w:t>
            </w:r>
            <w:r>
              <w:rPr>
                <w:color w:val="333333"/>
                <w:sz w:val="20"/>
                <w:szCs w:val="20"/>
              </w:rPr>
              <w:tab/>
            </w:r>
            <w:r>
              <w:rPr>
                <w:rFonts w:ascii="Times New Roman" w:eastAsia="新細明體" w:hAnsi="Times New Roman" w:hint="eastAsia"/>
                <w:color w:val="333333"/>
                <w:sz w:val="20"/>
                <w:szCs w:val="20"/>
              </w:rPr>
              <w:t>電子檔案係指圖像檔及文字影像檔。</w:t>
            </w:r>
          </w:p>
          <w:p w:rsidR="00000000" w:rsidRDefault="00935334">
            <w:pPr>
              <w:pStyle w:val="044-1"/>
              <w:spacing w:before="0" w:beforeAutospacing="0" w:after="0" w:afterAutospacing="0" w:line="113" w:lineRule="atLeast"/>
              <w:ind w:left="490" w:right="48" w:hanging="442"/>
              <w:rPr>
                <w:color w:val="333333"/>
                <w:sz w:val="18"/>
                <w:szCs w:val="18"/>
              </w:rPr>
            </w:pPr>
            <w:r>
              <w:rPr>
                <w:rFonts w:ascii="Times New Roman" w:eastAsia="新細明體" w:hAnsi="Times New Roman" w:hint="eastAsia"/>
                <w:color w:val="333333"/>
                <w:sz w:val="20"/>
                <w:szCs w:val="20"/>
              </w:rPr>
              <w:t>二、</w:t>
            </w:r>
            <w:r>
              <w:rPr>
                <w:color w:val="333333"/>
                <w:sz w:val="20"/>
                <w:szCs w:val="20"/>
              </w:rPr>
              <w:tab/>
            </w:r>
            <w:r>
              <w:rPr>
                <w:rFonts w:ascii="Times New Roman" w:eastAsia="新細明體" w:hAnsi="Times New Roman" w:hint="eastAsia"/>
                <w:color w:val="333333"/>
                <w:sz w:val="20"/>
                <w:szCs w:val="20"/>
              </w:rPr>
              <w:t>電子儲存媒體離線交付費用不含儲存媒體本身之費用。</w:t>
            </w:r>
          </w:p>
        </w:tc>
      </w:tr>
      <w:tr w:rsidR="00000000">
        <w:trPr>
          <w:cantSplit/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rPr>
                <w:rFonts w:ascii="Arial Unicode MS" w:eastAsia="Arial Unicode MS" w:hAnsi="Arial Unicode MS" w:cs="Arial Unicode MS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rPr>
                <w:rFonts w:ascii="Arial Unicode MS" w:eastAsia="Arial Unicode MS" w:hAnsi="Arial Unicode MS" w:cs="Arial Unicode MS"/>
                <w:color w:val="333333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20"/>
                <w:szCs w:val="16"/>
              </w:rPr>
              <w:t>A3</w:t>
            </w:r>
            <w:r>
              <w:rPr>
                <w:rFonts w:ascii="Times New Roman" w:eastAsia="新細明體" w:hAnsi="Times New Roman" w:hint="eastAsia"/>
                <w:color w:val="333333"/>
                <w:sz w:val="20"/>
                <w:szCs w:val="20"/>
              </w:rPr>
              <w:t>尺寸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rPr>
                <w:color w:val="333333"/>
                <w:sz w:val="18"/>
                <w:szCs w:val="18"/>
              </w:rPr>
            </w:pPr>
            <w:r>
              <w:rPr>
                <w:rFonts w:ascii="Times New Roman" w:eastAsia="新細明體" w:hAnsi="Times New Roman" w:hint="eastAsia"/>
                <w:color w:val="333333"/>
                <w:sz w:val="20"/>
                <w:szCs w:val="20"/>
              </w:rPr>
              <w:t>每張三元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rPr>
                <w:rFonts w:ascii="Arial Unicode MS" w:eastAsia="Arial Unicode MS" w:hAnsi="Arial Unicode MS" w:cs="Arial Unicode MS"/>
                <w:color w:val="333333"/>
                <w:sz w:val="18"/>
                <w:szCs w:val="18"/>
              </w:rPr>
            </w:pPr>
          </w:p>
        </w:tc>
      </w:tr>
      <w:tr w:rsidR="00000000">
        <w:trPr>
          <w:cantSplit/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rPr>
                <w:rFonts w:ascii="Arial Unicode MS" w:eastAsia="Arial Unicode MS" w:hAnsi="Arial Unicode MS" w:cs="Arial Unicode MS"/>
                <w:color w:val="333333"/>
                <w:sz w:val="18"/>
                <w:szCs w:val="18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rPr>
                <w:color w:val="333333"/>
                <w:sz w:val="18"/>
                <w:szCs w:val="18"/>
              </w:rPr>
            </w:pPr>
            <w:r>
              <w:rPr>
                <w:rFonts w:ascii="Times New Roman" w:eastAsia="新細明體" w:hAnsi="Times New Roman" w:hint="eastAsia"/>
                <w:color w:val="333333"/>
                <w:sz w:val="20"/>
                <w:szCs w:val="20"/>
              </w:rPr>
              <w:t>紙張彩色列印輸出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20"/>
                <w:szCs w:val="16"/>
              </w:rPr>
              <w:t>B4</w:t>
            </w:r>
            <w:r>
              <w:rPr>
                <w:rFonts w:ascii="Times New Roman" w:eastAsia="新細明體" w:hAnsi="Times New Roman" w:hint="eastAsia"/>
                <w:color w:val="333333"/>
                <w:sz w:val="20"/>
                <w:szCs w:val="20"/>
              </w:rPr>
              <w:t>尺寸</w:t>
            </w:r>
            <w:r>
              <w:rPr>
                <w:rFonts w:ascii="Times New Roman" w:eastAsia="新細明體" w:hAnsi="Times New Roman" w:hint="eastAsia"/>
                <w:color w:val="333333"/>
                <w:sz w:val="20"/>
                <w:szCs w:val="16"/>
              </w:rPr>
              <w:t>以下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rPr>
                <w:color w:val="333333"/>
                <w:sz w:val="18"/>
                <w:szCs w:val="18"/>
              </w:rPr>
            </w:pPr>
            <w:r>
              <w:rPr>
                <w:rFonts w:ascii="Times New Roman" w:eastAsia="新細明體" w:hAnsi="Times New Roman" w:hint="eastAsia"/>
                <w:color w:val="333333"/>
                <w:sz w:val="20"/>
                <w:szCs w:val="20"/>
              </w:rPr>
              <w:t>每張十元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rPr>
                <w:rFonts w:ascii="Arial Unicode MS" w:eastAsia="Arial Unicode MS" w:hAnsi="Arial Unicode MS" w:cs="Arial Unicode MS"/>
                <w:color w:val="333333"/>
                <w:sz w:val="18"/>
                <w:szCs w:val="18"/>
              </w:rPr>
            </w:pPr>
          </w:p>
        </w:tc>
      </w:tr>
      <w:tr w:rsidR="00000000">
        <w:trPr>
          <w:cantSplit/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rPr>
                <w:rFonts w:ascii="Arial Unicode MS" w:eastAsia="Arial Unicode MS" w:hAnsi="Arial Unicode MS" w:cs="Arial Unicode MS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rPr>
                <w:rFonts w:ascii="Arial Unicode MS" w:eastAsia="Arial Unicode MS" w:hAnsi="Arial Unicode MS" w:cs="Arial Unicode MS"/>
                <w:color w:val="333333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20"/>
                <w:szCs w:val="16"/>
              </w:rPr>
              <w:t>A3</w:t>
            </w:r>
            <w:r>
              <w:rPr>
                <w:rFonts w:ascii="Times New Roman" w:eastAsia="新細明體" w:hAnsi="Times New Roman" w:hint="eastAsia"/>
                <w:color w:val="333333"/>
                <w:sz w:val="20"/>
                <w:szCs w:val="20"/>
              </w:rPr>
              <w:t>尺寸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rPr>
                <w:color w:val="333333"/>
                <w:sz w:val="18"/>
                <w:szCs w:val="18"/>
              </w:rPr>
            </w:pPr>
            <w:r>
              <w:rPr>
                <w:rFonts w:ascii="Times New Roman" w:eastAsia="新細明體" w:hAnsi="Times New Roman" w:hint="eastAsia"/>
                <w:color w:val="333333"/>
                <w:sz w:val="20"/>
                <w:szCs w:val="20"/>
              </w:rPr>
              <w:t>每張十五元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rPr>
                <w:rFonts w:ascii="Arial Unicode MS" w:eastAsia="Arial Unicode MS" w:hAnsi="Arial Unicode MS" w:cs="Arial Unicode MS"/>
                <w:color w:val="333333"/>
                <w:sz w:val="18"/>
                <w:szCs w:val="18"/>
              </w:rPr>
            </w:pPr>
          </w:p>
        </w:tc>
      </w:tr>
      <w:tr w:rsidR="00000000">
        <w:trPr>
          <w:cantSplit/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rPr>
                <w:rFonts w:ascii="Arial Unicode MS" w:eastAsia="Arial Unicode MS" w:hAnsi="Arial Unicode MS" w:cs="Arial Unicode MS"/>
                <w:color w:val="333333"/>
                <w:sz w:val="18"/>
                <w:szCs w:val="18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rPr>
                <w:color w:val="333333"/>
                <w:sz w:val="18"/>
                <w:szCs w:val="18"/>
              </w:rPr>
            </w:pPr>
            <w:r>
              <w:rPr>
                <w:rFonts w:ascii="Times New Roman" w:eastAsia="新細明體" w:hAnsi="Times New Roman" w:hint="eastAsia"/>
                <w:color w:val="333333"/>
                <w:sz w:val="20"/>
                <w:szCs w:val="20"/>
              </w:rPr>
              <w:t>相紙列印輸出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20"/>
                <w:szCs w:val="16"/>
              </w:rPr>
              <w:t>A4</w:t>
            </w:r>
            <w:r>
              <w:rPr>
                <w:rFonts w:ascii="Times New Roman" w:eastAsia="新細明體" w:hAnsi="Times New Roman" w:hint="eastAsia"/>
                <w:color w:val="333333"/>
                <w:sz w:val="20"/>
                <w:szCs w:val="20"/>
              </w:rPr>
              <w:t>尺寸以下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rPr>
                <w:color w:val="333333"/>
                <w:sz w:val="18"/>
                <w:szCs w:val="18"/>
              </w:rPr>
            </w:pPr>
            <w:r>
              <w:rPr>
                <w:rFonts w:ascii="Times New Roman" w:eastAsia="新細明體" w:hAnsi="Times New Roman" w:hint="eastAsia"/>
                <w:color w:val="333333"/>
                <w:sz w:val="20"/>
                <w:szCs w:val="20"/>
              </w:rPr>
              <w:t>每張三十元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rPr>
                <w:rFonts w:ascii="Arial Unicode MS" w:eastAsia="Arial Unicode MS" w:hAnsi="Arial Unicode MS" w:cs="Arial Unicode MS"/>
                <w:color w:val="333333"/>
                <w:sz w:val="18"/>
                <w:szCs w:val="18"/>
              </w:rPr>
            </w:pPr>
          </w:p>
        </w:tc>
      </w:tr>
      <w:tr w:rsidR="00000000">
        <w:trPr>
          <w:cantSplit/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rPr>
                <w:rFonts w:ascii="Arial Unicode MS" w:eastAsia="Arial Unicode MS" w:hAnsi="Arial Unicode MS" w:cs="Arial Unicode MS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rPr>
                <w:rFonts w:ascii="Arial Unicode MS" w:eastAsia="Arial Unicode MS" w:hAnsi="Arial Unicode MS" w:cs="Arial Unicode MS"/>
                <w:color w:val="333333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20"/>
                <w:szCs w:val="16"/>
              </w:rPr>
              <w:t>B4</w:t>
            </w:r>
            <w:r>
              <w:rPr>
                <w:rFonts w:ascii="Times New Roman" w:eastAsia="新細明體" w:hAnsi="Times New Roman" w:hint="eastAsia"/>
                <w:color w:val="333333"/>
                <w:sz w:val="20"/>
                <w:szCs w:val="20"/>
              </w:rPr>
              <w:t>尺寸以上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rPr>
                <w:color w:val="333333"/>
                <w:sz w:val="18"/>
                <w:szCs w:val="18"/>
              </w:rPr>
            </w:pPr>
            <w:r>
              <w:rPr>
                <w:rFonts w:ascii="Times New Roman" w:eastAsia="新細明體" w:hAnsi="Times New Roman" w:hint="eastAsia"/>
                <w:color w:val="333333"/>
                <w:sz w:val="20"/>
                <w:szCs w:val="20"/>
              </w:rPr>
              <w:t>每張六十元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rPr>
                <w:rFonts w:ascii="Arial Unicode MS" w:eastAsia="Arial Unicode MS" w:hAnsi="Arial Unicode MS" w:cs="Arial Unicode MS"/>
                <w:color w:val="333333"/>
                <w:sz w:val="18"/>
                <w:szCs w:val="18"/>
              </w:rPr>
            </w:pPr>
          </w:p>
        </w:tc>
      </w:tr>
      <w:tr w:rsidR="00000000">
        <w:trPr>
          <w:cantSplit/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rPr>
                <w:rFonts w:ascii="Arial Unicode MS" w:eastAsia="Arial Unicode MS" w:hAnsi="Arial Unicode MS" w:cs="Arial Unicode MS"/>
                <w:color w:val="333333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rPr>
                <w:color w:val="333333"/>
                <w:sz w:val="18"/>
                <w:szCs w:val="18"/>
              </w:rPr>
            </w:pPr>
            <w:r>
              <w:rPr>
                <w:rFonts w:ascii="Times New Roman" w:eastAsia="新細明體" w:hAnsi="Times New Roman" w:hint="eastAsia"/>
                <w:color w:val="333333"/>
                <w:sz w:val="20"/>
                <w:szCs w:val="20"/>
              </w:rPr>
              <w:t>電子郵件傳送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rPr>
                <w:color w:val="333333"/>
                <w:sz w:val="18"/>
                <w:szCs w:val="18"/>
              </w:rPr>
            </w:pPr>
            <w:r>
              <w:rPr>
                <w:rFonts w:ascii="Times New Roman" w:eastAsia="新細明體" w:hAnsi="Times New Roman" w:hint="eastAsia"/>
                <w:color w:val="333333"/>
                <w:sz w:val="20"/>
                <w:szCs w:val="20"/>
              </w:rPr>
              <w:t>檔案格式由</w:t>
            </w:r>
            <w:r>
              <w:rPr>
                <w:rFonts w:ascii="Times New Roman" w:eastAsia="新細明體" w:hAnsi="Times New Roman" w:hint="eastAsia"/>
                <w:color w:val="333333"/>
                <w:sz w:val="20"/>
                <w:szCs w:val="20"/>
              </w:rPr>
              <w:t>機關自行決定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rPr>
                <w:color w:val="333333"/>
                <w:sz w:val="18"/>
                <w:szCs w:val="18"/>
              </w:rPr>
            </w:pPr>
            <w:r>
              <w:rPr>
                <w:rFonts w:ascii="Times New Roman" w:eastAsia="新細明體" w:hAnsi="Times New Roman" w:hint="eastAsia"/>
                <w:color w:val="333333"/>
                <w:sz w:val="20"/>
                <w:szCs w:val="20"/>
              </w:rPr>
              <w:t>換算成</w:t>
            </w:r>
            <w:r>
              <w:rPr>
                <w:color w:val="333333"/>
                <w:sz w:val="20"/>
                <w:szCs w:val="16"/>
              </w:rPr>
              <w:t>A4</w:t>
            </w:r>
            <w:r>
              <w:rPr>
                <w:rFonts w:ascii="Times New Roman" w:eastAsia="新細明體" w:hAnsi="Times New Roman" w:hint="eastAsia"/>
                <w:color w:val="333333"/>
                <w:sz w:val="20"/>
                <w:szCs w:val="20"/>
              </w:rPr>
              <w:t>頁數，每頁二元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rPr>
                <w:rFonts w:ascii="Arial Unicode MS" w:eastAsia="Arial Unicode MS" w:hAnsi="Arial Unicode MS" w:cs="Arial Unicode MS"/>
                <w:color w:val="333333"/>
                <w:sz w:val="18"/>
                <w:szCs w:val="18"/>
              </w:rPr>
            </w:pPr>
          </w:p>
        </w:tc>
      </w:tr>
      <w:tr w:rsidR="00000000">
        <w:trPr>
          <w:cantSplit/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rPr>
                <w:rFonts w:ascii="Arial Unicode MS" w:eastAsia="Arial Unicode MS" w:hAnsi="Arial Unicode MS" w:cs="Arial Unicode MS"/>
                <w:color w:val="333333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rPr>
                <w:color w:val="333333"/>
                <w:sz w:val="18"/>
                <w:szCs w:val="18"/>
              </w:rPr>
            </w:pPr>
            <w:r>
              <w:rPr>
                <w:rFonts w:ascii="Times New Roman" w:eastAsia="新細明體" w:hAnsi="Times New Roman" w:hint="eastAsia"/>
                <w:color w:val="333333"/>
                <w:sz w:val="20"/>
                <w:szCs w:val="20"/>
              </w:rPr>
              <w:t>電子儲存媒體離線交付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rPr>
                <w:rFonts w:ascii="Arial Unicode MS" w:eastAsia="Arial Unicode MS" w:hAnsi="Arial Unicode MS" w:cs="Arial Unicode MS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rPr>
                <w:rFonts w:ascii="Arial Unicode MS" w:eastAsia="Arial Unicode MS" w:hAnsi="Arial Unicode MS" w:cs="Arial Unicode MS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rPr>
                <w:rFonts w:ascii="Arial Unicode MS" w:eastAsia="Arial Unicode MS" w:hAnsi="Arial Unicode MS" w:cs="Arial Unicode MS"/>
                <w:color w:val="333333"/>
                <w:sz w:val="18"/>
                <w:szCs w:val="18"/>
              </w:rPr>
            </w:pPr>
          </w:p>
        </w:tc>
      </w:tr>
      <w:tr w:rsidR="00000000">
        <w:trPr>
          <w:cantSplit/>
          <w:trHeight w:val="113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Times New Roman" w:eastAsia="新細明體" w:hAnsi="Times New Roman" w:hint="eastAsia"/>
                <w:color w:val="333333"/>
                <w:sz w:val="20"/>
                <w:szCs w:val="20"/>
              </w:rPr>
              <w:t>錄音帶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rPr>
                <w:color w:val="333333"/>
                <w:sz w:val="18"/>
                <w:szCs w:val="18"/>
              </w:rPr>
            </w:pPr>
            <w:r>
              <w:rPr>
                <w:rFonts w:ascii="Times New Roman" w:eastAsia="新細明體" w:hAnsi="Times New Roman" w:hint="eastAsia"/>
                <w:color w:val="333333"/>
                <w:sz w:val="20"/>
                <w:szCs w:val="20"/>
              </w:rPr>
              <w:t>拷貝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rPr>
                <w:color w:val="333333"/>
                <w:sz w:val="18"/>
                <w:szCs w:val="18"/>
              </w:rPr>
            </w:pPr>
            <w:r>
              <w:rPr>
                <w:rFonts w:ascii="Times New Roman" w:eastAsia="新細明體" w:hAnsi="Times New Roman" w:hint="eastAsia"/>
                <w:color w:val="333333"/>
                <w:sz w:val="20"/>
                <w:szCs w:val="20"/>
              </w:rPr>
              <w:t>三十一分鐘至六十分鐘帶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rPr>
                <w:color w:val="333333"/>
                <w:sz w:val="18"/>
                <w:szCs w:val="18"/>
              </w:rPr>
            </w:pPr>
            <w:r>
              <w:rPr>
                <w:rFonts w:ascii="Times New Roman" w:eastAsia="新細明體" w:hAnsi="Times New Roman" w:hint="eastAsia"/>
                <w:color w:val="333333"/>
                <w:sz w:val="20"/>
                <w:szCs w:val="20"/>
              </w:rPr>
              <w:t>每卷一百二十元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rPr>
                <w:color w:val="333333"/>
                <w:sz w:val="18"/>
                <w:szCs w:val="18"/>
              </w:rPr>
            </w:pPr>
            <w:r>
              <w:rPr>
                <w:rFonts w:ascii="Times New Roman" w:eastAsia="新細明體" w:hAnsi="Times New Roman" w:hint="eastAsia"/>
                <w:color w:val="333333"/>
                <w:sz w:val="20"/>
                <w:szCs w:val="20"/>
              </w:rPr>
              <w:t>錄影帶重製或複製各項計價標準不含空白帶本身之費用。</w:t>
            </w:r>
          </w:p>
        </w:tc>
      </w:tr>
      <w:tr w:rsidR="00000000">
        <w:trPr>
          <w:cantSplit/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rPr>
                <w:rFonts w:ascii="Arial Unicode MS" w:eastAsia="Arial Unicode MS" w:hAnsi="Arial Unicode MS" w:cs="Arial Unicode MS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rPr>
                <w:rFonts w:ascii="Arial Unicode MS" w:eastAsia="Arial Unicode MS" w:hAnsi="Arial Unicode MS" w:cs="Arial Unicode MS"/>
                <w:color w:val="333333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rPr>
                <w:color w:val="333333"/>
                <w:sz w:val="18"/>
                <w:szCs w:val="18"/>
              </w:rPr>
            </w:pPr>
            <w:r>
              <w:rPr>
                <w:rFonts w:ascii="Times New Roman" w:eastAsia="新細明體" w:hAnsi="Times New Roman" w:hint="eastAsia"/>
                <w:color w:val="333333"/>
                <w:sz w:val="20"/>
                <w:szCs w:val="20"/>
              </w:rPr>
              <w:t>六十一分鐘至九十分鐘帶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rPr>
                <w:color w:val="333333"/>
                <w:sz w:val="18"/>
                <w:szCs w:val="18"/>
              </w:rPr>
            </w:pPr>
            <w:r>
              <w:rPr>
                <w:rFonts w:ascii="Times New Roman" w:eastAsia="新細明體" w:hAnsi="Times New Roman" w:hint="eastAsia"/>
                <w:color w:val="333333"/>
                <w:sz w:val="20"/>
                <w:szCs w:val="20"/>
              </w:rPr>
              <w:t>每卷一百八十元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rPr>
                <w:rFonts w:ascii="Arial Unicode MS" w:eastAsia="Arial Unicode MS" w:hAnsi="Arial Unicode MS" w:cs="Arial Unicode MS"/>
                <w:color w:val="333333"/>
                <w:sz w:val="18"/>
                <w:szCs w:val="18"/>
              </w:rPr>
            </w:pPr>
          </w:p>
        </w:tc>
      </w:tr>
      <w:tr w:rsidR="00000000">
        <w:trPr>
          <w:cantSplit/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rPr>
                <w:rFonts w:ascii="Arial Unicode MS" w:eastAsia="Arial Unicode MS" w:hAnsi="Arial Unicode MS" w:cs="Arial Unicode MS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rPr>
                <w:rFonts w:ascii="Arial Unicode MS" w:eastAsia="Arial Unicode MS" w:hAnsi="Arial Unicode MS" w:cs="Arial Unicode MS"/>
                <w:color w:val="333333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rPr>
                <w:color w:val="333333"/>
                <w:sz w:val="18"/>
                <w:szCs w:val="18"/>
              </w:rPr>
            </w:pPr>
            <w:r>
              <w:rPr>
                <w:rFonts w:ascii="Times New Roman" w:eastAsia="新細明體" w:hAnsi="Times New Roman" w:hint="eastAsia"/>
                <w:color w:val="333333"/>
                <w:sz w:val="20"/>
                <w:szCs w:val="20"/>
              </w:rPr>
              <w:t>九十一分鐘以上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rPr>
                <w:color w:val="333333"/>
                <w:sz w:val="18"/>
                <w:szCs w:val="18"/>
              </w:rPr>
            </w:pPr>
            <w:r>
              <w:rPr>
                <w:rFonts w:ascii="Times New Roman" w:eastAsia="新細明體" w:hAnsi="Times New Roman" w:hint="eastAsia"/>
                <w:color w:val="333333"/>
                <w:sz w:val="20"/>
                <w:szCs w:val="20"/>
              </w:rPr>
              <w:t>每卷二百元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rPr>
                <w:rFonts w:ascii="Arial Unicode MS" w:eastAsia="Arial Unicode MS" w:hAnsi="Arial Unicode MS" w:cs="Arial Unicode MS"/>
                <w:color w:val="333333"/>
                <w:sz w:val="18"/>
                <w:szCs w:val="18"/>
              </w:rPr>
            </w:pPr>
          </w:p>
        </w:tc>
      </w:tr>
      <w:tr w:rsidR="00000000">
        <w:trPr>
          <w:cantSplit/>
          <w:trHeight w:val="113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Times New Roman" w:eastAsia="新細明體" w:hAnsi="Times New Roman" w:hint="eastAsia"/>
                <w:color w:val="333333"/>
                <w:sz w:val="20"/>
                <w:szCs w:val="20"/>
              </w:rPr>
              <w:t>錄影帶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rPr>
                <w:color w:val="333333"/>
                <w:sz w:val="18"/>
                <w:szCs w:val="18"/>
              </w:rPr>
            </w:pPr>
            <w:r>
              <w:rPr>
                <w:rFonts w:ascii="Times New Roman" w:eastAsia="新細明體" w:hAnsi="Times New Roman" w:hint="eastAsia"/>
                <w:color w:val="333333"/>
                <w:sz w:val="20"/>
                <w:szCs w:val="20"/>
              </w:rPr>
              <w:t>拷貝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rPr>
                <w:color w:val="333333"/>
                <w:sz w:val="18"/>
                <w:szCs w:val="18"/>
              </w:rPr>
            </w:pPr>
            <w:r>
              <w:rPr>
                <w:rFonts w:ascii="Times New Roman" w:eastAsia="新細明體" w:hAnsi="Times New Roman" w:hint="eastAsia"/>
                <w:color w:val="333333"/>
                <w:sz w:val="20"/>
                <w:szCs w:val="20"/>
              </w:rPr>
              <w:t>三十一分鐘至六十分鐘帶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rPr>
                <w:color w:val="333333"/>
                <w:sz w:val="18"/>
                <w:szCs w:val="18"/>
              </w:rPr>
            </w:pPr>
            <w:r>
              <w:rPr>
                <w:rFonts w:ascii="Times New Roman" w:eastAsia="新細明體" w:hAnsi="Times New Roman" w:hint="eastAsia"/>
                <w:color w:val="333333"/>
                <w:sz w:val="20"/>
                <w:szCs w:val="20"/>
              </w:rPr>
              <w:t>每卷一百五十元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rPr>
                <w:color w:val="333333"/>
                <w:sz w:val="18"/>
                <w:szCs w:val="18"/>
              </w:rPr>
            </w:pPr>
            <w:r>
              <w:rPr>
                <w:rFonts w:ascii="Times New Roman" w:eastAsia="新細明體" w:hAnsi="Times New Roman" w:hint="eastAsia"/>
                <w:color w:val="333333"/>
                <w:sz w:val="20"/>
                <w:szCs w:val="20"/>
              </w:rPr>
              <w:t>錄影帶重製或複製各項計價標準不含空白帶本身之費用。</w:t>
            </w:r>
          </w:p>
        </w:tc>
      </w:tr>
      <w:tr w:rsidR="00000000">
        <w:trPr>
          <w:cantSplit/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rPr>
                <w:rFonts w:ascii="Arial Unicode MS" w:eastAsia="Arial Unicode MS" w:hAnsi="Arial Unicode MS" w:cs="Arial Unicode MS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rPr>
                <w:rFonts w:ascii="Arial Unicode MS" w:eastAsia="Arial Unicode MS" w:hAnsi="Arial Unicode MS" w:cs="Arial Unicode MS"/>
                <w:color w:val="333333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rPr>
                <w:color w:val="333333"/>
                <w:sz w:val="18"/>
                <w:szCs w:val="18"/>
              </w:rPr>
            </w:pPr>
            <w:r>
              <w:rPr>
                <w:rFonts w:ascii="Times New Roman" w:eastAsia="新細明體" w:hAnsi="Times New Roman" w:hint="eastAsia"/>
                <w:color w:val="333333"/>
                <w:sz w:val="20"/>
                <w:szCs w:val="20"/>
              </w:rPr>
              <w:t>六十一分鐘至九十分鐘帶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rPr>
                <w:color w:val="333333"/>
                <w:sz w:val="18"/>
                <w:szCs w:val="18"/>
              </w:rPr>
            </w:pPr>
            <w:r>
              <w:rPr>
                <w:rFonts w:ascii="Times New Roman" w:eastAsia="新細明體" w:hAnsi="Times New Roman" w:hint="eastAsia"/>
                <w:color w:val="333333"/>
                <w:sz w:val="20"/>
                <w:szCs w:val="20"/>
              </w:rPr>
              <w:t>每卷二百元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rPr>
                <w:rFonts w:ascii="Arial Unicode MS" w:eastAsia="Arial Unicode MS" w:hAnsi="Arial Unicode MS" w:cs="Arial Unicode MS"/>
                <w:color w:val="333333"/>
                <w:sz w:val="18"/>
                <w:szCs w:val="18"/>
              </w:rPr>
            </w:pPr>
          </w:p>
        </w:tc>
      </w:tr>
      <w:tr w:rsidR="00000000">
        <w:trPr>
          <w:cantSplit/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rPr>
                <w:rFonts w:ascii="Arial Unicode MS" w:eastAsia="Arial Unicode MS" w:hAnsi="Arial Unicode MS" w:cs="Arial Unicode MS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rPr>
                <w:rFonts w:ascii="Arial Unicode MS" w:eastAsia="Arial Unicode MS" w:hAnsi="Arial Unicode MS" w:cs="Arial Unicode MS"/>
                <w:color w:val="333333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rPr>
                <w:color w:val="333333"/>
                <w:sz w:val="18"/>
                <w:szCs w:val="18"/>
              </w:rPr>
            </w:pPr>
            <w:r>
              <w:rPr>
                <w:rFonts w:ascii="Times New Roman" w:eastAsia="新細明體" w:hAnsi="Times New Roman" w:hint="eastAsia"/>
                <w:color w:val="333333"/>
                <w:sz w:val="20"/>
                <w:szCs w:val="20"/>
              </w:rPr>
              <w:t>九十一分鐘以上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pStyle w:val="045-2"/>
              <w:spacing w:before="0" w:beforeAutospacing="0" w:after="0" w:afterAutospacing="0" w:line="113" w:lineRule="atLeast"/>
              <w:ind w:left="48" w:right="48"/>
              <w:rPr>
                <w:color w:val="333333"/>
                <w:sz w:val="18"/>
                <w:szCs w:val="18"/>
              </w:rPr>
            </w:pPr>
            <w:r>
              <w:rPr>
                <w:rFonts w:ascii="Times New Roman" w:eastAsia="新細明體" w:hAnsi="Times New Roman" w:hint="eastAsia"/>
                <w:color w:val="333333"/>
                <w:sz w:val="20"/>
                <w:szCs w:val="20"/>
              </w:rPr>
              <w:t>每卷二百五十元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5334">
            <w:pPr>
              <w:rPr>
                <w:rFonts w:ascii="Arial Unicode MS" w:eastAsia="Arial Unicode MS" w:hAnsi="Arial Unicode MS" w:cs="Arial Unicode MS"/>
                <w:color w:val="333333"/>
                <w:sz w:val="18"/>
                <w:szCs w:val="18"/>
              </w:rPr>
            </w:pPr>
          </w:p>
        </w:tc>
      </w:tr>
    </w:tbl>
    <w:p w:rsidR="00935334" w:rsidRDefault="00935334"/>
    <w:sectPr w:rsidR="009353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BF4"/>
    <w:rsid w:val="00935334"/>
    <w:rsid w:val="00A8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1">
    <w:name w:val="021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045-2">
    <w:name w:val="045-2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044-1">
    <w:name w:val="044-1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政府資訊重製或複製收費標準表</dc:title>
  <dc:creator>lex</dc:creator>
  <cp:lastModifiedBy>陳沐詠</cp:lastModifiedBy>
  <cp:revision>2</cp:revision>
  <dcterms:created xsi:type="dcterms:W3CDTF">2019-08-02T09:30:00Z</dcterms:created>
  <dcterms:modified xsi:type="dcterms:W3CDTF">2019-08-02T09:30:00Z</dcterms:modified>
</cp:coreProperties>
</file>